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Banque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Dossier professionnel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Banque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Dossier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E5 Développement commercial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2 situations d'évaluation / Ponctuelle orale 45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conformité et exploitabilité du dossier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des situations commerciales sélectionnées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 la préparation et de la conduite de la vente-conseil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du besoin client et de la conformité réglementaire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analyser la relation client et à proposer un suivi adapté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l'expression orale et de l'argumentation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Banque : dossier professionnel support de l'épreuve E5 Développement commercial.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